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4D68C" w14:textId="77777777" w:rsidR="008133C7" w:rsidRDefault="008133C7" w:rsidP="008133C7">
      <w:bookmarkStart w:id="0" w:name="_GoBack"/>
      <w:bookmarkEnd w:id="0"/>
      <w:r>
        <w:t xml:space="preserve">            </w:t>
      </w:r>
      <w:r>
        <w:rPr>
          <w:noProof/>
        </w:rPr>
        <w:drawing>
          <wp:inline distT="0" distB="0" distL="0" distR="0" wp14:anchorId="5584D69D" wp14:editId="5584D69E">
            <wp:extent cx="853844" cy="685800"/>
            <wp:effectExtent l="0" t="0" r="3810" b="0"/>
            <wp:docPr id="8" name="Picture 8" descr="C:\Users\Owner\AppData\Local\Microsoft\Windows\Temporary Internet Files\Content.IE5\ECRE5MTW\MC9003522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ECRE5MTW\MC9003522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4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584D69F" wp14:editId="5584D6A0">
            <wp:extent cx="533400" cy="541865"/>
            <wp:effectExtent l="0" t="0" r="0" b="0"/>
            <wp:docPr id="9" name="Picture 9" descr="C:\Users\Owner\AppData\Local\Microsoft\Windows\Temporary Internet Files\Content.IE5\ECRE5MTW\MP9003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ECRE5MTW\MP90030580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4" cy="54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5584D6A1" wp14:editId="5584D6A2">
            <wp:extent cx="857250" cy="688536"/>
            <wp:effectExtent l="0" t="0" r="0" b="0"/>
            <wp:docPr id="10" name="Picture 10" descr="C:\Users\Owner\AppData\Local\Microsoft\Windows\Temporary Internet Files\Content.IE5\ECRE5MTW\MC9003522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ECRE5MTW\MC9003522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5584D6A3" wp14:editId="5584D6A4">
            <wp:extent cx="534443" cy="542925"/>
            <wp:effectExtent l="0" t="0" r="0" b="0"/>
            <wp:docPr id="11" name="Picture 11" descr="C:\Users\Owner\AppData\Local\Microsoft\Windows\Temporary Internet Files\Content.IE5\ECRE5MTW\MP9003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ECRE5MTW\MP90030580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53" cy="54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584D6A5" wp14:editId="5584D6A6">
            <wp:extent cx="830126" cy="666750"/>
            <wp:effectExtent l="0" t="0" r="8255" b="0"/>
            <wp:docPr id="12" name="Picture 12" descr="C:\Users\Owner\AppData\Local\Microsoft\Windows\Temporary Internet Files\Content.IE5\ECRE5MTW\MC9003522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ECRE5MTW\MC9003522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2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4D68D" w14:textId="77777777" w:rsidR="008133C7" w:rsidRDefault="008133C7">
      <w:pPr>
        <w:rPr>
          <w:sz w:val="28"/>
          <w:szCs w:val="28"/>
        </w:rPr>
      </w:pPr>
    </w:p>
    <w:p w14:paraId="5584D68E" w14:textId="77777777" w:rsidR="00D355EF" w:rsidRPr="009A4BEF" w:rsidRDefault="00D355EF">
      <w:r w:rsidRPr="009A4BEF">
        <w:t>Dear Parents and Players,</w:t>
      </w:r>
    </w:p>
    <w:p w14:paraId="5584D68F" w14:textId="7E496342" w:rsidR="00D355EF" w:rsidRPr="009A4BEF" w:rsidRDefault="00D355EF">
      <w:r w:rsidRPr="009A4BEF">
        <w:tab/>
        <w:t xml:space="preserve">The </w:t>
      </w:r>
      <w:r w:rsidRPr="1873914D">
        <w:rPr>
          <w:b/>
          <w:bCs/>
        </w:rPr>
        <w:t>5</w:t>
      </w:r>
      <w:r w:rsidR="00AF3847" w:rsidRPr="1873914D">
        <w:rPr>
          <w:b/>
          <w:bCs/>
        </w:rPr>
        <w:t>th</w:t>
      </w:r>
      <w:r w:rsidR="00E40A16" w:rsidRPr="1873914D">
        <w:rPr>
          <w:b/>
          <w:bCs/>
        </w:rPr>
        <w:t xml:space="preserve"> Annual</w:t>
      </w:r>
      <w:r w:rsidRPr="1873914D">
        <w:rPr>
          <w:b/>
          <w:bCs/>
        </w:rPr>
        <w:t xml:space="preserve"> Hoops and Hits </w:t>
      </w:r>
      <w:r w:rsidR="00A460C5" w:rsidRPr="1873914D">
        <w:rPr>
          <w:b/>
          <w:bCs/>
        </w:rPr>
        <w:t xml:space="preserve">Spaghetti Dinner </w:t>
      </w:r>
      <w:r w:rsidRPr="1873914D">
        <w:rPr>
          <w:b/>
          <w:bCs/>
        </w:rPr>
        <w:t>Fundraiser</w:t>
      </w:r>
      <w:r w:rsidRPr="009A4BEF">
        <w:t xml:space="preserve"> </w:t>
      </w:r>
      <w:r w:rsidR="002963CD">
        <w:t>and raffle</w:t>
      </w:r>
      <w:r w:rsidR="00A460C5" w:rsidRPr="009A4BEF">
        <w:t xml:space="preserve"> </w:t>
      </w:r>
      <w:r w:rsidRPr="009A4BEF">
        <w:t>for the Girls’ Basketball Teams and the Boy’s Baseball Team</w:t>
      </w:r>
      <w:r w:rsidR="008133C7" w:rsidRPr="009A4BEF">
        <w:t>s</w:t>
      </w:r>
      <w:r w:rsidRPr="009A4BEF">
        <w:t xml:space="preserve"> will happen on Saturday</w:t>
      </w:r>
      <w:r w:rsidR="0094215D" w:rsidRPr="009A4BEF">
        <w:t>, January</w:t>
      </w:r>
      <w:r w:rsidR="00AF3847" w:rsidRPr="009A4BEF">
        <w:t xml:space="preserve"> 28th, 2017</w:t>
      </w:r>
      <w:r w:rsidRPr="009A4BEF">
        <w:t>.</w:t>
      </w:r>
      <w:r w:rsidR="001520E4">
        <w:t xml:space="preserve">  This is Pius XI Baseball’s major fundraiser of the year.  This has been such a great success for us over the past </w:t>
      </w:r>
      <w:proofErr w:type="gramStart"/>
      <w:r w:rsidR="001520E4">
        <w:t>4  years</w:t>
      </w:r>
      <w:proofErr w:type="gramEnd"/>
      <w:r w:rsidR="001520E4">
        <w:t xml:space="preserve"> raising just over $22,000 for Pius XI Baseball</w:t>
      </w:r>
      <w:r w:rsidR="002963CD">
        <w:t xml:space="preserve"> Program</w:t>
      </w:r>
      <w:r w:rsidR="001520E4">
        <w:t>.  This event is also a great time to</w:t>
      </w:r>
      <w:r w:rsidR="002963CD">
        <w:t xml:space="preserve"> get together in the off-season and have fun with people in our Pius XI community.  </w:t>
      </w:r>
    </w:p>
    <w:p w14:paraId="5584D690" w14:textId="3588903E" w:rsidR="00D355EF" w:rsidRPr="009A4BEF" w:rsidRDefault="008133C7">
      <w:r w:rsidRPr="009A4BEF">
        <w:t>This</w:t>
      </w:r>
      <w:r w:rsidR="00D355EF" w:rsidRPr="009A4BEF">
        <w:t xml:space="preserve"> letter is to remind you of a few things each </w:t>
      </w:r>
      <w:r w:rsidR="002963CD">
        <w:t xml:space="preserve">baseball </w:t>
      </w:r>
      <w:r w:rsidR="00D355EF" w:rsidRPr="009A4BEF">
        <w:t xml:space="preserve">family will be asked to do.  </w:t>
      </w:r>
    </w:p>
    <w:p w14:paraId="5584D691" w14:textId="531269DF" w:rsidR="00D355EF" w:rsidRPr="009A4BEF" w:rsidRDefault="00D355EF" w:rsidP="00D355EF">
      <w:pPr>
        <w:pStyle w:val="ListParagraph"/>
        <w:numPr>
          <w:ilvl w:val="0"/>
          <w:numId w:val="1"/>
        </w:numPr>
      </w:pPr>
      <w:r w:rsidRPr="009A4BEF">
        <w:t>Each athlete (family) is</w:t>
      </w:r>
      <w:r w:rsidR="00AF3847" w:rsidRPr="009A4BEF">
        <w:t xml:space="preserve"> asked to sell 10</w:t>
      </w:r>
      <w:r w:rsidR="00FE0549" w:rsidRPr="009A4BEF">
        <w:t xml:space="preserve"> </w:t>
      </w:r>
      <w:r w:rsidR="00AF3847" w:rsidRPr="009A4BEF">
        <w:t>tickets at $15.</w:t>
      </w:r>
      <w:r w:rsidRPr="009A4BEF">
        <w:t xml:space="preserve">00 </w:t>
      </w:r>
      <w:r w:rsidR="008133C7" w:rsidRPr="009A4BEF">
        <w:t>apiece</w:t>
      </w:r>
      <w:r w:rsidRPr="009A4BEF">
        <w:t xml:space="preserve">. </w:t>
      </w:r>
      <w:r w:rsidR="002963CD">
        <w:t>Tickets were distributed this last week to the players.  If they did not receive any, please have them come see me.</w:t>
      </w:r>
      <w:r w:rsidRPr="009A4BEF">
        <w:t xml:space="preserve"> </w:t>
      </w:r>
    </w:p>
    <w:p w14:paraId="5584D693" w14:textId="2CA69A96" w:rsidR="00D355EF" w:rsidRPr="009A4BEF" w:rsidRDefault="1873914D" w:rsidP="00D355EF">
      <w:pPr>
        <w:pStyle w:val="ListParagraph"/>
        <w:numPr>
          <w:ilvl w:val="0"/>
          <w:numId w:val="1"/>
        </w:numPr>
      </w:pPr>
      <w:r>
        <w:t xml:space="preserve">Each family is also asked to donate a filled basket, items for a basket, or a gift card/s.  Each athlete can bring the basket or items to Mr. Kehoss or Mr. Herrick or contact our Donations Coordinator -Ms. Linda </w:t>
      </w:r>
      <w:proofErr w:type="spellStart"/>
      <w:r>
        <w:t>Warpechowski</w:t>
      </w:r>
      <w:proofErr w:type="spellEnd"/>
      <w:r>
        <w:t xml:space="preserve">  </w:t>
      </w:r>
      <w:hyperlink r:id="rId10">
        <w:r w:rsidRPr="1873914D">
          <w:rPr>
            <w:rStyle w:val="Hyperlink"/>
          </w:rPr>
          <w:t>lswarp1@att.net</w:t>
        </w:r>
      </w:hyperlink>
      <w:r>
        <w:t xml:space="preserve">  (414-469-0976)  </w:t>
      </w:r>
    </w:p>
    <w:p w14:paraId="5584D694" w14:textId="63BE519C" w:rsidR="00D355EF" w:rsidRPr="009A4BEF" w:rsidRDefault="1873914D" w:rsidP="00D355EF">
      <w:pPr>
        <w:pStyle w:val="ListParagraph"/>
        <w:numPr>
          <w:ilvl w:val="0"/>
          <w:numId w:val="1"/>
        </w:numPr>
      </w:pPr>
      <w:r>
        <w:t xml:space="preserve">Please have the money for the tickets turned into your son or daughter’s coach by </w:t>
      </w:r>
      <w:r w:rsidRPr="1873914D">
        <w:rPr>
          <w:highlight w:val="yellow"/>
        </w:rPr>
        <w:t>Wednesday, January 18</w:t>
      </w:r>
      <w:r w:rsidRPr="1873914D">
        <w:rPr>
          <w:highlight w:val="yellow"/>
          <w:vertAlign w:val="superscript"/>
        </w:rPr>
        <w:t>h</w:t>
      </w:r>
      <w:r>
        <w:t xml:space="preserve">.  We would also like to have the baskets, items for baskets, or gift cards turned in by Friday, January 20th.  </w:t>
      </w:r>
    </w:p>
    <w:p w14:paraId="5584D695" w14:textId="77777777" w:rsidR="00D355EF" w:rsidRPr="009A4BEF" w:rsidRDefault="00D355EF" w:rsidP="00D355EF">
      <w:pPr>
        <w:pStyle w:val="ListParagraph"/>
        <w:numPr>
          <w:ilvl w:val="0"/>
          <w:numId w:val="1"/>
        </w:numPr>
      </w:pPr>
      <w:r w:rsidRPr="009A4BEF">
        <w:t xml:space="preserve">Examples of baskets or basket items:  bottle of wine and 2 glasses, movie passes and boxed candy or microwave popcorn, Bath and Body lotions, look at the sale racks as you are doing your Christmas shopping.  </w:t>
      </w:r>
    </w:p>
    <w:p w14:paraId="2C98646B" w14:textId="6222B3D1" w:rsidR="00B023DE" w:rsidRPr="009A4BEF" w:rsidRDefault="1CD46FA2" w:rsidP="00D355EF">
      <w:pPr>
        <w:pStyle w:val="ListParagraph"/>
        <w:numPr>
          <w:ilvl w:val="0"/>
          <w:numId w:val="1"/>
        </w:numPr>
      </w:pPr>
      <w:r>
        <w:t xml:space="preserve">Volunteer positions will also be needed for this event. Baseball is in charge of clean-up.  All Varsity Baseball Players are mandated to work this event.  You will be contacted by our Volunteer Coordinator- Mrs. Shelly Heller  </w:t>
      </w:r>
      <w:hyperlink r:id="rId11">
        <w:r w:rsidRPr="1CD46FA2">
          <w:rPr>
            <w:rStyle w:val="Hyperlink"/>
          </w:rPr>
          <w:t>sheller1966@wi.rr.com</w:t>
        </w:r>
      </w:hyperlink>
      <w:r>
        <w:t xml:space="preserve">  (414-759-3852)</w:t>
      </w:r>
      <w:r w:rsidRPr="1CD46FA2">
        <w:rPr>
          <w:rStyle w:val="Hyperlink"/>
          <w:u w:val="none"/>
        </w:rPr>
        <w:t xml:space="preserve"> </w:t>
      </w:r>
      <w:r w:rsidRPr="1CD46FA2">
        <w:rPr>
          <w:rStyle w:val="Hyperlink"/>
          <w:color w:val="auto"/>
          <w:u w:val="none"/>
        </w:rPr>
        <w:t>in the near future for these opportunities.</w:t>
      </w:r>
    </w:p>
    <w:p w14:paraId="5584D696" w14:textId="77777777" w:rsidR="00D355EF" w:rsidRPr="009A4BEF" w:rsidRDefault="00D355EF" w:rsidP="00D355EF">
      <w:pPr>
        <w:pStyle w:val="ListParagraph"/>
        <w:numPr>
          <w:ilvl w:val="0"/>
          <w:numId w:val="1"/>
        </w:numPr>
        <w:rPr>
          <w:u w:val="single"/>
        </w:rPr>
      </w:pPr>
      <w:r w:rsidRPr="009A4BEF">
        <w:rPr>
          <w:u w:val="single"/>
        </w:rPr>
        <w:t>To eliminate confusion from last year, each athlete needs a paid ticket too!</w:t>
      </w:r>
    </w:p>
    <w:p w14:paraId="5584D697" w14:textId="77777777" w:rsidR="00D355EF" w:rsidRPr="009A4BEF" w:rsidRDefault="00D355EF" w:rsidP="00D355EF">
      <w:r w:rsidRPr="009A4BEF">
        <w:tab/>
        <w:t>This was a profitable fundraiser for both teams last year, and we have high hopes that it will be even better this year!</w:t>
      </w:r>
    </w:p>
    <w:p w14:paraId="5584D698" w14:textId="2E3D751C" w:rsidR="008133C7" w:rsidRPr="009A4BEF" w:rsidRDefault="00D355EF" w:rsidP="00D355EF">
      <w:r w:rsidRPr="009A4BEF">
        <w:tab/>
        <w:t xml:space="preserve">If you have any questions, please contact the </w:t>
      </w:r>
      <w:r w:rsidR="00B023DE" w:rsidRPr="009A4BEF">
        <w:t xml:space="preserve">Coach </w:t>
      </w:r>
      <w:proofErr w:type="spellStart"/>
      <w:r w:rsidR="00B023DE" w:rsidRPr="009A4BEF">
        <w:t>Kehoss</w:t>
      </w:r>
      <w:proofErr w:type="spellEnd"/>
      <w:r w:rsidR="0094215D" w:rsidRPr="009A4BEF">
        <w:t xml:space="preserve"> </w:t>
      </w:r>
      <w:r w:rsidR="00E40A16" w:rsidRPr="009A4BEF">
        <w:t>or</w:t>
      </w:r>
      <w:r w:rsidR="00447BA1" w:rsidRPr="009A4BEF">
        <w:t xml:space="preserve"> </w:t>
      </w:r>
      <w:r w:rsidR="009A4BEF" w:rsidRPr="009A4BEF">
        <w:t xml:space="preserve">the </w:t>
      </w:r>
      <w:r w:rsidR="00447BA1" w:rsidRPr="009A4BEF">
        <w:t>team mom</w:t>
      </w:r>
      <w:r w:rsidR="009A4BEF" w:rsidRPr="009A4BEF">
        <w:t>s</w:t>
      </w:r>
    </w:p>
    <w:p w14:paraId="5584D699" w14:textId="77777777" w:rsidR="008133C7" w:rsidRDefault="008133C7" w:rsidP="00D355EF">
      <w:pPr>
        <w:rPr>
          <w:sz w:val="28"/>
          <w:szCs w:val="28"/>
        </w:rPr>
      </w:pPr>
    </w:p>
    <w:p w14:paraId="72321802" w14:textId="77777777" w:rsidR="009A4BEF" w:rsidRDefault="009A4BEF" w:rsidP="00D355EF">
      <w:pPr>
        <w:rPr>
          <w:sz w:val="28"/>
          <w:szCs w:val="28"/>
        </w:rPr>
      </w:pPr>
    </w:p>
    <w:p w14:paraId="71D078DE" w14:textId="77777777" w:rsidR="009A4BEF" w:rsidRPr="008133C7" w:rsidRDefault="009A4BEF" w:rsidP="00D355EF">
      <w:pPr>
        <w:rPr>
          <w:sz w:val="28"/>
          <w:szCs w:val="28"/>
        </w:rPr>
      </w:pPr>
    </w:p>
    <w:p w14:paraId="5584D69A" w14:textId="77777777" w:rsidR="008133C7" w:rsidRDefault="008133C7" w:rsidP="00D355EF">
      <w:r>
        <w:lastRenderedPageBreak/>
        <w:t xml:space="preserve">            </w:t>
      </w:r>
      <w:r>
        <w:rPr>
          <w:noProof/>
        </w:rPr>
        <w:drawing>
          <wp:inline distT="0" distB="0" distL="0" distR="0" wp14:anchorId="5584D6A9" wp14:editId="5584D6AA">
            <wp:extent cx="853844" cy="685800"/>
            <wp:effectExtent l="0" t="0" r="3810" b="0"/>
            <wp:docPr id="2" name="Picture 2" descr="C:\Users\Owner\AppData\Local\Microsoft\Windows\Temporary Internet Files\Content.IE5\ECRE5MTW\MC9003522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ECRE5MTW\MC9003522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4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584D6AB" wp14:editId="5584D6AC">
            <wp:extent cx="533400" cy="541865"/>
            <wp:effectExtent l="0" t="0" r="0" b="0"/>
            <wp:docPr id="3" name="Picture 3" descr="C:\Users\Owner\AppData\Local\Microsoft\Windows\Temporary Internet Files\Content.IE5\ECRE5MTW\MP9003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ECRE5MTW\MP90030580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4" cy="54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5584D6AD" wp14:editId="5584D6AE">
            <wp:extent cx="857250" cy="688536"/>
            <wp:effectExtent l="0" t="0" r="0" b="0"/>
            <wp:docPr id="4" name="Picture 4" descr="C:\Users\Owner\AppData\Local\Microsoft\Windows\Temporary Internet Files\Content.IE5\ECRE5MTW\MC9003522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ECRE5MTW\MC9003522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5584D6AF" wp14:editId="5584D6B0">
            <wp:extent cx="534443" cy="542925"/>
            <wp:effectExtent l="0" t="0" r="0" b="0"/>
            <wp:docPr id="5" name="Picture 5" descr="C:\Users\Owner\AppData\Local\Microsoft\Windows\Temporary Internet Files\Content.IE5\ECRE5MTW\MP9003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ECRE5MTW\MP90030580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53" cy="54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584D6B1" wp14:editId="5584D6B2">
            <wp:extent cx="830126" cy="666750"/>
            <wp:effectExtent l="0" t="0" r="8255" b="0"/>
            <wp:docPr id="6" name="Picture 6" descr="C:\Users\Owner\AppData\Local\Microsoft\Windows\Temporary Internet Files\Content.IE5\ECRE5MTW\MC9003522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ECRE5MTW\MC9003522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2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3C7" w:rsidSect="009A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45643"/>
    <w:multiLevelType w:val="hybridMultilevel"/>
    <w:tmpl w:val="0716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EF"/>
    <w:rsid w:val="001434BF"/>
    <w:rsid w:val="001520E4"/>
    <w:rsid w:val="002963CD"/>
    <w:rsid w:val="00316267"/>
    <w:rsid w:val="00447BA1"/>
    <w:rsid w:val="00481057"/>
    <w:rsid w:val="00512A92"/>
    <w:rsid w:val="008133C7"/>
    <w:rsid w:val="00880FDC"/>
    <w:rsid w:val="0094215D"/>
    <w:rsid w:val="009A4BEF"/>
    <w:rsid w:val="00A460C5"/>
    <w:rsid w:val="00AF3847"/>
    <w:rsid w:val="00B023DE"/>
    <w:rsid w:val="00D0257E"/>
    <w:rsid w:val="00D355EF"/>
    <w:rsid w:val="00D934C1"/>
    <w:rsid w:val="00E40A16"/>
    <w:rsid w:val="00E4192E"/>
    <w:rsid w:val="00F0705D"/>
    <w:rsid w:val="00F30C46"/>
    <w:rsid w:val="00F605EF"/>
    <w:rsid w:val="00F7447F"/>
    <w:rsid w:val="00FE0549"/>
    <w:rsid w:val="1873914D"/>
    <w:rsid w:val="1CD4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4D6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eller1966@wi.rr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wmf"/><Relationship Id="rId9" Type="http://schemas.openxmlformats.org/officeDocument/2006/relationships/image" Target="media/image2.jpeg"/><Relationship Id="rId10" Type="http://schemas.openxmlformats.org/officeDocument/2006/relationships/hyperlink" Target="mailto:lswarp1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0735C2669BE48A083B2F696E36CD1" ma:contentTypeVersion="1" ma:contentTypeDescription="Create a new document." ma:contentTypeScope="" ma:versionID="c294f535fbcb6b7dfbbfcb11f244d479">
  <xsd:schema xmlns:xsd="http://www.w3.org/2001/XMLSchema" xmlns:xs="http://www.w3.org/2001/XMLSchema" xmlns:p="http://schemas.microsoft.com/office/2006/metadata/properties" xmlns:ns3="e463e8b0-91dd-43e5-b064-f1d3f1d5ad9e" targetNamespace="http://schemas.microsoft.com/office/2006/metadata/properties" ma:root="true" ma:fieldsID="31ee896ee69ec6220fb7e40e197a8ae6" ns3:_="">
    <xsd:import namespace="e463e8b0-91dd-43e5-b064-f1d3f1d5ad9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3e8b0-91dd-43e5-b064-f1d3f1d5a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DB47F-E65B-40F7-A16D-243AD468D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F78A4-5F2E-425A-B6A4-3A2D96E62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3e8b0-91dd-43e5-b064-f1d3f1d5a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E309C-D5D1-4EC6-80EE-88953026FC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Ryan Teetz</cp:lastModifiedBy>
  <cp:revision>2</cp:revision>
  <cp:lastPrinted>2015-12-01T15:49:00Z</cp:lastPrinted>
  <dcterms:created xsi:type="dcterms:W3CDTF">2017-01-13T21:00:00Z</dcterms:created>
  <dcterms:modified xsi:type="dcterms:W3CDTF">2017-01-13T21:00:00Z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0x0101004C50735C2669BE48A083B2F696E36CD1</vt:lpwstr>
  </property>
</Properties>
</file>