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Columbia Gorge Hustlers Player Agreement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understand and acknowledge that the very nature of baseball has hazards that can cause serious injury and/or death.  I assume all risks of injury and damage incident to my participation with the Columbia Gorge Hustlers.  I agree that in the event of illness or injury during Hustlers game or practice, I hereby give consent to the performance of such diagnostic, medical, and/or surgical treatment as may be deemed medically necessary to assure my safety.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consideration of the privilege to participate in the Columbia Gorge Hustlers Baseball Program (“Hustlers”), hereby release, discharge, relinquish, agree not to take legal action against, hold harmless, and indemnify the Hustlers, its officers, agents, representatives, officials, sponsors, participants, players, agents, coaches, managers, and persons transporting me to and from Columbia Gorge Hustlers activities from any claims, demand, actions, and cause of action of any sort, arising out of my participation in the Hustlers program including but not limited to (1) any injury or death sustained in connection with my participation in the Hustlers program, including but not limited to travel to and from program related activities, whether the result of negligence or for any other cause; and (2) any ruling(s), dispute(s), disagreement(s), or subject matter having to do with or having any impact or effect upon the Hustlers program, rules, tournaments, administration, or games.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t xml:space="preserve">Player’s Signature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t xml:space="preserve">Player’s Printed Name</w:t>
        <w:tab/>
        <w:tab/>
        <w:tab/>
        <w:t xml:space="preserve">       Date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am a parent with legal custody or legal guardian of the above player and hereby consent and agree to the foregoing terms and provisions on the above player’s behalf.</w:t>
      </w:r>
    </w:p>
    <w:p w:rsidR="00000000" w:rsidDel="00000000" w:rsidP="00000000" w:rsidRDefault="00000000" w:rsidRPr="00000000" w14:paraId="00000011">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t xml:space="preserve">Parent or legal guardian’s signature</w:t>
        <w:tab/>
        <w:tab/>
        <w:t xml:space="preserve">       Parent’s or legal guardian’s printed name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